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assina Valsassin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Lecc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